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002" w:rsidRDefault="00F46002" w:rsidP="00F46002">
      <w:pPr>
        <w:widowControl w:val="0"/>
        <w:autoSpaceDE w:val="0"/>
        <w:autoSpaceDN w:val="0"/>
        <w:adjustRightInd w:val="0"/>
        <w:spacing w:line="480" w:lineRule="auto"/>
      </w:pPr>
      <w:r w:rsidRPr="00932834">
        <w:t>The Grateful Dead Meets the Mothers of Invention</w:t>
      </w:r>
    </w:p>
    <w:p w:rsidR="00F46002" w:rsidRDefault="00F46002" w:rsidP="00F46002">
      <w:pPr>
        <w:widowControl w:val="0"/>
        <w:autoSpaceDE w:val="0"/>
        <w:autoSpaceDN w:val="0"/>
        <w:adjustRightInd w:val="0"/>
        <w:spacing w:line="480" w:lineRule="auto"/>
      </w:pPr>
      <w:r>
        <w:t>Jay Williams</w:t>
      </w:r>
    </w:p>
    <w:p w:rsidR="00F46002" w:rsidRPr="00932834" w:rsidRDefault="00F46002" w:rsidP="00F46002">
      <w:pPr>
        <w:widowControl w:val="0"/>
        <w:autoSpaceDE w:val="0"/>
        <w:autoSpaceDN w:val="0"/>
        <w:adjustRightInd w:val="0"/>
        <w:spacing w:line="480" w:lineRule="auto"/>
      </w:pPr>
      <w:r>
        <w:t>2007</w:t>
      </w:r>
    </w:p>
    <w:p w:rsidR="00F46002" w:rsidRPr="00932834" w:rsidRDefault="00F46002" w:rsidP="00F46002">
      <w:pPr>
        <w:widowControl w:val="0"/>
        <w:autoSpaceDE w:val="0"/>
        <w:autoSpaceDN w:val="0"/>
        <w:adjustRightInd w:val="0"/>
        <w:spacing w:line="480" w:lineRule="auto"/>
      </w:pPr>
    </w:p>
    <w:p w:rsidR="00F46002" w:rsidRPr="00932834" w:rsidRDefault="00F46002" w:rsidP="00F46002">
      <w:pPr>
        <w:widowControl w:val="0"/>
        <w:autoSpaceDE w:val="0"/>
        <w:autoSpaceDN w:val="0"/>
        <w:adjustRightInd w:val="0"/>
        <w:spacing w:line="480" w:lineRule="auto"/>
      </w:pPr>
      <w:r w:rsidRPr="00932834">
        <w:tab/>
        <w:t>This paper is structured around three anecdotes, three points of contact between Frank Zappa and the Grateful Dead. The first is from 1971. In a song called “The Groupie Routine,” Frank Zappa and the Mothers of Invention dramatized with music the story of the band meeting up with a few groupies. The groupies love Bobby Sherman, Three Dog Night, David Cas</w:t>
      </w:r>
      <w:r>
        <w:t>s</w:t>
      </w:r>
      <w:r w:rsidRPr="00932834">
        <w:t xml:space="preserve">idy, and now they want to know if this band, the Mothers, is worthy. They must have a hit, with a bullet. To localize each show of the 1971 tour, to make it more real for their particular audience, the main characters, played by Mark </w:t>
      </w:r>
      <w:proofErr w:type="spellStart"/>
      <w:r w:rsidRPr="00932834">
        <w:t>Volman</w:t>
      </w:r>
      <w:proofErr w:type="spellEnd"/>
      <w:r w:rsidRPr="00932834">
        <w:t xml:space="preserve"> and Howard </w:t>
      </w:r>
      <w:proofErr w:type="spellStart"/>
      <w:r w:rsidRPr="00932834">
        <w:t>Kaylan</w:t>
      </w:r>
      <w:proofErr w:type="spellEnd"/>
      <w:r w:rsidRPr="00932834">
        <w:t xml:space="preserve">, would add the names of local artists in their dialogue. In the LA </w:t>
      </w:r>
      <w:proofErr w:type="spellStart"/>
      <w:r w:rsidRPr="00932834">
        <w:t>Pauly</w:t>
      </w:r>
      <w:proofErr w:type="spellEnd"/>
      <w:r w:rsidRPr="00932834">
        <w:t xml:space="preserve"> </w:t>
      </w:r>
      <w:proofErr w:type="spellStart"/>
      <w:r w:rsidRPr="00932834">
        <w:t>Pavillion</w:t>
      </w:r>
      <w:proofErr w:type="spellEnd"/>
      <w:r w:rsidRPr="00932834">
        <w:t xml:space="preserve"> show, </w:t>
      </w:r>
      <w:proofErr w:type="spellStart"/>
      <w:r w:rsidRPr="00932834">
        <w:t>Volman</w:t>
      </w:r>
      <w:proofErr w:type="spellEnd"/>
      <w:r w:rsidRPr="00932834">
        <w:t xml:space="preserve"> asks the Mothers if they know Sherman, Cassidy, and “David Crosby. He’s so in right now. I mean, he almost cut his hair, but he didn’t.” Later, to excite the band members, the groupies promise, among other things, to play for the band members “three unreleased recordings of Crosby Stills Nash and Young fighting at the Fillmore East, two unreleased recordings of the Grateful Dead sitting in with Mel </w:t>
      </w:r>
      <w:proofErr w:type="spellStart"/>
      <w:r w:rsidRPr="00932834">
        <w:t>Torme</w:t>
      </w:r>
      <w:proofErr w:type="spellEnd"/>
      <w:r w:rsidRPr="00932834">
        <w:t xml:space="preserve">.” Clearly, this is meant to be an insult of the highest order. This paper, then, wants to illuminate an overlooked aspect of Grateful Dead culture, that is, its conflict, as a representative of Californian bohemianism, with the avant-garde as represented by Frank Zappa. If your assumption has been that Zappa and the </w:t>
      </w:r>
      <w:proofErr w:type="gramStart"/>
      <w:r w:rsidRPr="00932834">
        <w:t>Dead,</w:t>
      </w:r>
      <w:proofErr w:type="gramEnd"/>
      <w:r w:rsidRPr="00932834">
        <w:t xml:space="preserve"> were all freaks together, sharing the goals of a broad-based, all-inclusive counterculture, then where does this animosity come from? If on the other hand, you have always assumed that, given Zappa’s </w:t>
      </w:r>
      <w:r w:rsidRPr="00932834">
        <w:lastRenderedPageBreak/>
        <w:t xml:space="preserve">famous put-downs of hippie culture, he naturally would find fault with the Dead, then I hope to show how these two Californian cultural agents </w:t>
      </w:r>
      <w:r>
        <w:t>ha</w:t>
      </w:r>
      <w:r w:rsidRPr="00932834">
        <w:t xml:space="preserve">d certain goals in common. </w:t>
      </w:r>
    </w:p>
    <w:p w:rsidR="00F46002" w:rsidRPr="00932834" w:rsidRDefault="00F46002" w:rsidP="00F46002">
      <w:pPr>
        <w:widowControl w:val="0"/>
        <w:autoSpaceDE w:val="0"/>
        <w:autoSpaceDN w:val="0"/>
        <w:adjustRightInd w:val="0"/>
        <w:spacing w:line="480" w:lineRule="auto"/>
        <w:ind w:firstLine="720"/>
      </w:pPr>
      <w:r w:rsidRPr="00932834">
        <w:t xml:space="preserve">To begin to understand their mutuality and antagonism, we have to start with the long, complicated history of Bohemian culture in California. It often gets confused with the avant-garde, which I would argue, because of its emphasis on a more structured art, is only at times </w:t>
      </w:r>
      <w:proofErr w:type="spellStart"/>
      <w:r w:rsidRPr="00932834">
        <w:t>sympatico</w:t>
      </w:r>
      <w:proofErr w:type="spellEnd"/>
      <w:r w:rsidRPr="00932834">
        <w:t xml:space="preserve"> with the bohemian. Though bohemianism can be treated as it might treat itself—vaguely, careless of boundaries—there are at least four easily identifiable elements: writing, travel, drugs, and communal living/existence. One can posit a line of Californian bohemian thought and life that runs from the work of Bret Harte and Ambrose Bierce in the 1860s through Jack London's autobiography </w:t>
      </w:r>
      <w:r w:rsidRPr="00932834">
        <w:rPr>
          <w:u w:val="single"/>
        </w:rPr>
        <w:t>John Barleycorn</w:t>
      </w:r>
      <w:r w:rsidRPr="00932834">
        <w:t xml:space="preserve"> to Allen </w:t>
      </w:r>
      <w:proofErr w:type="spellStart"/>
      <w:r w:rsidRPr="00932834">
        <w:t>Ginzburg’s</w:t>
      </w:r>
      <w:proofErr w:type="spellEnd"/>
      <w:r w:rsidRPr="00932834">
        <w:t xml:space="preserve"> reading of </w:t>
      </w:r>
      <w:r w:rsidRPr="00932834">
        <w:rPr>
          <w:i/>
          <w:iCs/>
        </w:rPr>
        <w:t>Howl</w:t>
      </w:r>
      <w:r w:rsidRPr="00932834">
        <w:t xml:space="preserve"> to the Grateful Dead's "</w:t>
      </w:r>
      <w:proofErr w:type="spellStart"/>
      <w:r w:rsidRPr="00932834">
        <w:t>Truckin</w:t>
      </w:r>
      <w:proofErr w:type="spellEnd"/>
      <w:r w:rsidRPr="00932834">
        <w:t xml:space="preserve">'." Other artistic persona—the romantic genius, the avant-gardist—may overlap with the bohemian to a degree, but whereas the romantic tends toward isolation, the bohemian favors community, and a bohemian's writing, travel, and drug use are characterized by their communality. Spontaneous, receptive, innovative, improvisational, high on drugs—these are ways to describe bohemianism. Just one example: One of the great moments of hippie bohemia came on January 14, 1967, the day of the Human Be-In on the Polo Fields of Golden Gate Park. Garcia described it this way: “When there was the Be-In up here I’d never seen so many people in my </w:t>
      </w:r>
      <w:proofErr w:type="gramStart"/>
      <w:r w:rsidRPr="00932834">
        <w:t>life.</w:t>
      </w:r>
      <w:proofErr w:type="gramEnd"/>
      <w:r w:rsidRPr="00932834">
        <w:t xml:space="preserve"> . . . It was a totally underground movement. It was all the people into dope of any sort.” (</w:t>
      </w:r>
      <w:r w:rsidRPr="00932834">
        <w:rPr>
          <w:i/>
          <w:iCs/>
        </w:rPr>
        <w:t>The Deadhead’s Taping Compendium,</w:t>
      </w:r>
      <w:r w:rsidRPr="00932834">
        <w:t xml:space="preserve"> 1:131).</w:t>
      </w:r>
    </w:p>
    <w:p w:rsidR="00F46002" w:rsidRPr="00932834" w:rsidRDefault="00F46002" w:rsidP="00F46002">
      <w:pPr>
        <w:widowControl w:val="0"/>
        <w:autoSpaceDE w:val="0"/>
        <w:autoSpaceDN w:val="0"/>
        <w:adjustRightInd w:val="0"/>
        <w:spacing w:line="480" w:lineRule="auto"/>
      </w:pPr>
      <w:r w:rsidRPr="00932834">
        <w:tab/>
        <w:t xml:space="preserve">The avant-gardism of Frank Zappa, on the other hand, was antidrug. The two central keywords that describe his music are purity and realism. Purity and realism are forms of honesty, of admittance to rationalization, to the ugliness of life, to the fallen nature of humanity. It is </w:t>
      </w:r>
      <w:proofErr w:type="spellStart"/>
      <w:r w:rsidRPr="00932834">
        <w:t>antimetaphysical</w:t>
      </w:r>
      <w:proofErr w:type="spellEnd"/>
      <w:r w:rsidRPr="00932834">
        <w:t xml:space="preserve">, but without being commercial. Purity, of course, refers to an art created for its own sake, but it finds expression in any number of ways. The honesty of </w:t>
      </w:r>
      <w:proofErr w:type="spellStart"/>
      <w:r w:rsidRPr="00932834">
        <w:t>doowop</w:t>
      </w:r>
      <w:proofErr w:type="spellEnd"/>
      <w:r w:rsidRPr="00932834">
        <w:t xml:space="preserve"> emotion, for example, is pure. The sustained, single note of Zappa’s composition called “Charles Ives” is pure. Without being metaphysical, it represents what he called “God (as energy), THE BIG NOTE (as universal basic building material)” (</w:t>
      </w:r>
      <w:proofErr w:type="spellStart"/>
      <w:r w:rsidRPr="00932834">
        <w:t>Walley</w:t>
      </w:r>
      <w:proofErr w:type="spellEnd"/>
      <w:r w:rsidRPr="00932834">
        <w:t>, p. 122). It is the origin of his work.</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 xml:space="preserve">Improvisation is one concept that marks the overlap between bohemia and the avant-garde, but when we look at how the </w:t>
      </w:r>
      <w:proofErr w:type="gramStart"/>
      <w:r w:rsidRPr="00932834">
        <w:t>Dead</w:t>
      </w:r>
      <w:proofErr w:type="gramEnd"/>
      <w:r w:rsidRPr="00932834">
        <w:t xml:space="preserve"> improvised and how Zappa improvised we again see the chasm between the two. The Dead improvised much as jazz musicians do. It is instrument based, as each individual takes a turn. Or </w:t>
      </w:r>
      <w:proofErr w:type="gramStart"/>
      <w:r w:rsidRPr="00932834">
        <w:t>one instrument</w:t>
      </w:r>
      <w:proofErr w:type="gramEnd"/>
      <w:r w:rsidRPr="00932834">
        <w:t xml:space="preserve"> riffs and another answers, as Garcia often played off of the band's keyboardist. The solos will be complicated or as simple as the musician wants them to be, but the architecture of the song is simply a melody and solo and return to melody and then solo and so on. But Zappa’s </w:t>
      </w:r>
      <w:proofErr w:type="gramStart"/>
      <w:r w:rsidRPr="00932834">
        <w:t>improvisations are based on the architecture of the composition and is</w:t>
      </w:r>
      <w:proofErr w:type="gramEnd"/>
      <w:r w:rsidRPr="00932834">
        <w:t xml:space="preserve"> temporally constrained. The composition is more often than not a string of improvisations. And these improvisations could be traditional musical entities or a scream or a political narrative or a noise from a found object. </w:t>
      </w:r>
      <w:proofErr w:type="gramStart"/>
      <w:r w:rsidRPr="00932834">
        <w:t>It could be made by a band member</w:t>
      </w:r>
      <w:proofErr w:type="gramEnd"/>
      <w:r w:rsidRPr="00932834">
        <w:t xml:space="preserve"> or a Zappa composition might call for --and it often did, and we'll see why in a moment--audience participation. Each </w:t>
      </w:r>
      <w:proofErr w:type="spellStart"/>
      <w:r w:rsidRPr="00932834">
        <w:t>improv</w:t>
      </w:r>
      <w:proofErr w:type="spellEnd"/>
      <w:r w:rsidRPr="00932834">
        <w:t xml:space="preserve"> is a generic unit or assignment from the composer—a building block, as Zappa thought of it--that receives its individuality from the musician. Zappa's composition "Make a Sex Noise" performs this avant-garde principal. While the band plays a generic jazz-rock beat he explains, in his best professorial manner, to the audience that a particular ethnic group has been unjustly accused of being not sexy--say, the Irish--and so he invites four Irish women from the audience onstage. At appointed moments in the song, he instructs them, "make sex a noise," and they do. In the song "the Groupie Routine," it didn't matter which hippie group was insulted; the architecture of the song called for at some particular moment </w:t>
      </w:r>
      <w:proofErr w:type="spellStart"/>
      <w:r w:rsidRPr="00932834">
        <w:t>Volman</w:t>
      </w:r>
      <w:proofErr w:type="spellEnd"/>
      <w:r w:rsidRPr="00932834">
        <w:t xml:space="preserve"> to insult a hippie musical group.</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ab/>
        <w:t xml:space="preserve"> Bohemian music lacked the discipline and structure necessary for the avant-garde. Spontaneity could not be prized as an end onto itself but rather as an integral part inside a larger and precise compositional form. Zappa defined his music as a </w:t>
      </w:r>
      <w:proofErr w:type="spellStart"/>
      <w:r w:rsidRPr="00932834">
        <w:t>Varèsian</w:t>
      </w:r>
      <w:proofErr w:type="spellEnd"/>
      <w:r w:rsidRPr="00932834">
        <w:t xml:space="preserve"> influenced aesthetic similar to a Calder mobile, which, as Zappa points out, fascinated </w:t>
      </w:r>
      <w:proofErr w:type="spellStart"/>
      <w:r w:rsidRPr="00932834">
        <w:t>Varèse</w:t>
      </w:r>
      <w:proofErr w:type="spellEnd"/>
      <w:r w:rsidRPr="00932834">
        <w:t xml:space="preserve">. Just as a Calder mobile is "multicolored whatchamacallit, dangling in space, that has big blobs of metal connected to pieces of wire, balanced ingeniously against little metal </w:t>
      </w:r>
      <w:proofErr w:type="spellStart"/>
      <w:r w:rsidRPr="00932834">
        <w:t>dingleberries</w:t>
      </w:r>
      <w:proofErr w:type="spellEnd"/>
      <w:r w:rsidRPr="00932834">
        <w:t xml:space="preserve"> on the other end," so in his music "a large mass of </w:t>
      </w:r>
      <w:r w:rsidRPr="00932834">
        <w:rPr>
          <w:u w:val="single"/>
        </w:rPr>
        <w:t>any material</w:t>
      </w:r>
      <w:r w:rsidRPr="00932834">
        <w:t xml:space="preserve"> will `balance' a smaller, denser mass of </w:t>
      </w:r>
      <w:r w:rsidRPr="00932834">
        <w:rPr>
          <w:u w:val="single"/>
        </w:rPr>
        <w:t>any material,</w:t>
      </w:r>
      <w:r w:rsidRPr="00932834">
        <w:t xml:space="preserve"> according to the length of the gizmo it's dangling on, and the `balance point' chosen to facilitate the </w:t>
      </w:r>
      <w:proofErr w:type="spellStart"/>
      <w:r w:rsidRPr="00932834">
        <w:t>danglement</w:t>
      </w:r>
      <w:proofErr w:type="spellEnd"/>
      <w:r w:rsidRPr="00932834">
        <w:t xml:space="preserve">." </w:t>
      </w:r>
      <w:proofErr w:type="gramStart"/>
      <w:r w:rsidRPr="00932834">
        <w:t>(Real Zappa, p. 163).</w:t>
      </w:r>
      <w:proofErr w:type="gramEnd"/>
      <w:r w:rsidRPr="00932834">
        <w:t xml:space="preserve"> Consider for example a typical Jerry Garcia solo or even a Grateful Dead space jam and Zappa's self-imposed limitations: "When I first started, I was very enthusiastic about the improvisational possibilities offered by [the guitar], but ...in order to engage in the type of improvisational escapades that seem natural to me, I must be accompanied by a `specialized' rhythm section.... Just as in diatonic harmony, when upper partials are added to a chord, it becomes tenser, and more demanding of a resolution--the more the rhythm of a line rubs against the implied basic time, the more statistical tension is generated." In other words, the soloist plays against the background rhythm in order to create tension, which is then destroyed, and created anew. This kind of "compositional drama" (Zappa, pp. 180-181) is one of the hallmarks of Zappa's music, and nothing could be further from the Dead's communal search for the perfect groove, which ebbs and flows, building tension and then releasing, but as a group, all the band members thinking together as one. </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ab/>
        <w:t xml:space="preserve">But the most telling characteristic of Zappa's avant-garde impulse, for me, is his pedagogic drive, the drive to instruct the youth of America in the proper way to live. The Dead of course had a very different relationship with their audience. Deadheads came to Dead concert for any number of reasons, but a central one was that the concert provided one of the most ideal physical and psychic environments for them to </w:t>
      </w:r>
      <w:proofErr w:type="gramStart"/>
      <w:r w:rsidRPr="00932834">
        <w:t>live</w:t>
      </w:r>
      <w:proofErr w:type="gramEnd"/>
      <w:r w:rsidRPr="00932834">
        <w:t xml:space="preserve"> as they were best trying to live. It was a space apart from traditional culture that allowed them, not simply to express </w:t>
      </w:r>
      <w:proofErr w:type="gramStart"/>
      <w:r w:rsidRPr="00932834">
        <w:t>themselves</w:t>
      </w:r>
      <w:proofErr w:type="gramEnd"/>
      <w:r w:rsidRPr="00932834">
        <w:t xml:space="preserve">, but for them to be their best selves. The band was different from the audience, it seemed, only because they seemed to live this higher way all the time. </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ab/>
        <w:t xml:space="preserve">Zappa, however, broke the traditional barrier between audience and band, not because he wanted to cement the identification between the two, but because he wanted to instruct them. Much of Zappa's music is parody, and in his hands it becomes pedagogic. Consider for example the opening to "Plastic People." We hear immediately the parody of "Louie </w:t>
      </w:r>
      <w:proofErr w:type="spellStart"/>
      <w:r w:rsidRPr="00932834">
        <w:t>Louie</w:t>
      </w:r>
      <w:proofErr w:type="spellEnd"/>
      <w:r w:rsidRPr="00932834">
        <w:t xml:space="preserve">." It isn't a polychromatic, polyrhythmic rendition; Zappa doesn't parody the simplicity of the song by doing something more complex. Instead, he renders it even more simple-minded. He slows the tempo. He has a human voice imitate the sound of the instruments playing the melody. The overall effect is </w:t>
      </w:r>
      <w:proofErr w:type="spellStart"/>
      <w:r w:rsidRPr="00932834">
        <w:t>dirgelike</w:t>
      </w:r>
      <w:proofErr w:type="spellEnd"/>
      <w:r w:rsidRPr="00932834">
        <w:t xml:space="preserve">. He is killing the song. But Zappa has even more in mind. Before the dirge, a voice announces the President of the United States. "Louie </w:t>
      </w:r>
      <w:proofErr w:type="spellStart"/>
      <w:r w:rsidRPr="00932834">
        <w:t>Louie</w:t>
      </w:r>
      <w:proofErr w:type="spellEnd"/>
      <w:r w:rsidRPr="00932834">
        <w:t xml:space="preserve">" has become the new "Hail to the Chief," an even more deadly parody of nationalistic music than his Ives-like combination of Francis Scott Key </w:t>
      </w:r>
      <w:proofErr w:type="gramStart"/>
      <w:r w:rsidRPr="00932834">
        <w:t>and  at</w:t>
      </w:r>
      <w:proofErr w:type="gramEnd"/>
      <w:r w:rsidRPr="00932834">
        <w:t xml:space="preserve"> the mention of the word America in "Call Any Vegetable." "Louie </w:t>
      </w:r>
      <w:proofErr w:type="spellStart"/>
      <w:r w:rsidRPr="00932834">
        <w:t>Louie</w:t>
      </w:r>
      <w:proofErr w:type="spellEnd"/>
      <w:r w:rsidRPr="00932834">
        <w:t>" by being the staple of garage bands everywhere, has become the national anthem. No longer garage music, let alone punk, it is symptomatic of the American herd instinct, another manifestation of American conformity, like politics, like drug use.</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ab/>
        <w:t xml:space="preserve">Think for yourself is of course Zappa's principal instruction to his audience, but his pedagogic impulse could take many forms and cover many topics, from the simple ("This is a song about </w:t>
      </w:r>
      <w:proofErr w:type="spellStart"/>
      <w:r w:rsidRPr="00932834">
        <w:t>vegatables</w:t>
      </w:r>
      <w:proofErr w:type="spellEnd"/>
      <w:r w:rsidRPr="00932834">
        <w:t xml:space="preserve"> that keep you regular; they're real good for you" [intro to "Call Any Vegetable"]) to the more complex. His first album title, </w:t>
      </w:r>
      <w:r w:rsidRPr="00932834">
        <w:rPr>
          <w:u w:val="single"/>
        </w:rPr>
        <w:t>Freak Out!</w:t>
      </w:r>
      <w:r w:rsidRPr="00932834">
        <w:t xml:space="preserve"> </w:t>
      </w:r>
      <w:proofErr w:type="gramStart"/>
      <w:r w:rsidRPr="00932834">
        <w:t>is</w:t>
      </w:r>
      <w:proofErr w:type="gramEnd"/>
      <w:r w:rsidRPr="00932834">
        <w:t xml:space="preserve"> actually Professor Zappa's first homework assignment. Here is a selection from the liner notes: "Drop out of school before your mind rots from exposure to our mediocre educational system. Forget about the Senior Prom and go to the library and educate yourself, if you've got any guts."</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ab/>
        <w:t xml:space="preserve">The best link between Zappa's difficult, avant-garde music and his pedagogic impulse is his prohibition within his band against drug use, a prohibition he wished to extend to his audience as well. It was imperative both because, simply put, his audience couldn't appreciate his music while stoned and because to his mind the principal obstacle to freedom was drug and alcohol use. The debate over drug use is of course the keystone of the difference between Zappa and Californian bohemian culture. Zappa in fact issued a proclamation in the underground newspaper </w:t>
      </w:r>
      <w:r w:rsidRPr="00932834">
        <w:rPr>
          <w:u w:val="single"/>
        </w:rPr>
        <w:t>L.A. Free Press</w:t>
      </w:r>
      <w:r w:rsidRPr="00932834">
        <w:t xml:space="preserve"> in October 1966 Zappa wrote: "We are here to turn you loose not turn you on turn yourself on the sort of high you really want is a </w:t>
      </w:r>
      <w:proofErr w:type="spellStart"/>
      <w:r w:rsidRPr="00932834">
        <w:t>spriitual</w:t>
      </w:r>
      <w:proofErr w:type="spellEnd"/>
      <w:r w:rsidRPr="00932834">
        <w:t xml:space="preserve"> high and you are bullshitting yourself if you trust any chemical and/or agricultural short-cut to do it for you."</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ab/>
        <w:t xml:space="preserve">This brings us to the second anecdote. This antagonism over drugs between Zappa and the hippies is best known from Zappa's many put-downs of hippie culture in his lyrics, but how did the Dead view Zappa’s antidrug lifestyle. This story is from Rock Scully, the Grateful Dead's manager: It is 1967. The Dead are playing in the basement of the Cafe au Go-Go in New York City, and Zappa and the Mothers are playing upstairs, doing their infamous dada performances in the Garrick Theater. The noise from the Dead interferes with Zappa's set, so the two bands are forced to alternate. This incident gives Scully in 1998 the opportunity to sum up Zappa in the sixties: "Zappa [was] a jerk about the whole thing. Instead of coming down himself, he [got] the manager and </w:t>
      </w:r>
      <w:r w:rsidRPr="00932834">
        <w:rPr>
          <w:u w:val="single"/>
        </w:rPr>
        <w:t>demand[</w:t>
      </w:r>
      <w:proofErr w:type="spellStart"/>
      <w:r w:rsidRPr="00932834">
        <w:rPr>
          <w:u w:val="single"/>
        </w:rPr>
        <w:t>ed</w:t>
      </w:r>
      <w:proofErr w:type="spellEnd"/>
      <w:r w:rsidRPr="00932834">
        <w:rPr>
          <w:u w:val="single"/>
        </w:rPr>
        <w:t>]</w:t>
      </w:r>
      <w:r w:rsidRPr="00932834">
        <w:t xml:space="preserve"> we turn our amps down.... At the time I think this guy is a phony and no good to boot." And why is he a phony? "People think Zappa is so hip he must be high on acid (he contributed to this illusion by calling his first album </w:t>
      </w:r>
      <w:r w:rsidRPr="00932834">
        <w:rPr>
          <w:u w:val="single"/>
        </w:rPr>
        <w:t>The Mothers of Invention Freak Out</w:t>
      </w:r>
      <w:r w:rsidRPr="00932834">
        <w:t xml:space="preserve">), but he's actually vehemently antidrug." Scully then goes on to say that he and the Dead and members of Zappa's band got high together later that night. The phone rang at one point and one of Zappa's band members, probably Roy Estrada told Scully, "`Don' answer it, </w:t>
      </w:r>
      <w:proofErr w:type="spellStart"/>
      <w:r w:rsidRPr="00932834">
        <w:t>maaan</w:t>
      </w:r>
      <w:proofErr w:type="spellEnd"/>
      <w:r w:rsidRPr="00932834">
        <w:t xml:space="preserve">, if he finds us here we got to rehearse extra!'" Scully's response? "At least that's </w:t>
      </w:r>
      <w:r w:rsidRPr="00932834">
        <w:rPr>
          <w:u w:val="single"/>
        </w:rPr>
        <w:t>one</w:t>
      </w:r>
      <w:r w:rsidRPr="00932834">
        <w:t xml:space="preserve"> problem we don't have!"</w:t>
      </w:r>
    </w:p>
    <w:p w:rsidR="00F46002" w:rsidRPr="00932834" w:rsidRDefault="00F46002" w:rsidP="00F4600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autoSpaceDE w:val="0"/>
        <w:autoSpaceDN w:val="0"/>
        <w:adjustRightInd w:val="0"/>
        <w:spacing w:line="480" w:lineRule="auto"/>
        <w:ind w:right="-699"/>
        <w:jc w:val="both"/>
      </w:pPr>
      <w:r w:rsidRPr="00932834">
        <w:tab/>
        <w:t>This anecdote can be read in two significant ways: the Dead never had to worry about doing drugs, and they never had to worry about practicing extra at the directive of a disciplining overseer, or "leader and musical director" as Zappa called himself. In a simple yet profound way, these two concepts differentiate the hippie or bohemian culture from what Zappa called his own countercultural inhabitants—the Freaks—and from his general accomplishments as an avant-garde composer.</w:t>
      </w:r>
    </w:p>
    <w:p w:rsidR="00F46002" w:rsidRPr="00932834" w:rsidRDefault="00F46002" w:rsidP="00F46002">
      <w:pPr>
        <w:widowControl w:val="0"/>
        <w:autoSpaceDE w:val="0"/>
        <w:autoSpaceDN w:val="0"/>
        <w:adjustRightInd w:val="0"/>
        <w:spacing w:line="480" w:lineRule="auto"/>
      </w:pPr>
      <w:r w:rsidRPr="00932834">
        <w:tab/>
        <w:t xml:space="preserve">In Californian culture, there have been as many strands of </w:t>
      </w:r>
      <w:proofErr w:type="spellStart"/>
      <w:r w:rsidRPr="00932834">
        <w:t>antibohemianism</w:t>
      </w:r>
      <w:proofErr w:type="spellEnd"/>
      <w:r w:rsidRPr="00932834">
        <w:t xml:space="preserve"> as there </w:t>
      </w:r>
      <w:proofErr w:type="gramStart"/>
      <w:r w:rsidRPr="00932834">
        <w:t>have</w:t>
      </w:r>
      <w:proofErr w:type="gramEnd"/>
      <w:r w:rsidRPr="00932834">
        <w:t xml:space="preserve"> been bohemianism. </w:t>
      </w:r>
      <w:proofErr w:type="spellStart"/>
      <w:r w:rsidRPr="00932834">
        <w:t>WHen</w:t>
      </w:r>
      <w:proofErr w:type="spellEnd"/>
      <w:r w:rsidRPr="00932834">
        <w:t xml:space="preserve"> Harte and </w:t>
      </w:r>
      <w:proofErr w:type="spellStart"/>
      <w:r w:rsidRPr="00932834">
        <w:t>Beirce</w:t>
      </w:r>
      <w:proofErr w:type="spellEnd"/>
      <w:r w:rsidRPr="00932834">
        <w:t xml:space="preserve">, and later London and George Sterling and Mary Austin were living the bohemian life, there was </w:t>
      </w:r>
      <w:proofErr w:type="spellStart"/>
      <w:r w:rsidRPr="00932834">
        <w:t>Milicent</w:t>
      </w:r>
      <w:proofErr w:type="spellEnd"/>
      <w:r w:rsidRPr="00932834">
        <w:t xml:space="preserve"> Shinn, editor of the second series of the </w:t>
      </w:r>
      <w:r w:rsidRPr="00932834">
        <w:rPr>
          <w:i/>
          <w:iCs/>
        </w:rPr>
        <w:t>Overland Monthly,</w:t>
      </w:r>
      <w:r w:rsidRPr="00932834">
        <w:t xml:space="preserve"> and her mentor the poet Edward Sills countering their hedonistic, </w:t>
      </w:r>
      <w:proofErr w:type="spellStart"/>
      <w:proofErr w:type="gramStart"/>
      <w:r w:rsidRPr="00932834">
        <w:t>francophile</w:t>
      </w:r>
      <w:proofErr w:type="spellEnd"/>
      <w:proofErr w:type="gramEnd"/>
      <w:r w:rsidRPr="00932834">
        <w:t xml:space="preserve"> aesthetic with a pan Pacific consciousness. They weren't conservative, but rather they balanced the bohemians in the way that the sixties folk movement balanced the hippies. And of course there are the political conservative, the traditionalists, </w:t>
      </w:r>
      <w:proofErr w:type="gramStart"/>
      <w:r w:rsidRPr="00932834">
        <w:t>the</w:t>
      </w:r>
      <w:proofErr w:type="gramEnd"/>
      <w:r w:rsidRPr="00932834">
        <w:t xml:space="preserve"> religionists who find fault with bohemianism not because it is apolitical but because it is amoral. </w:t>
      </w:r>
      <w:proofErr w:type="gramStart"/>
      <w:r w:rsidRPr="00932834">
        <w:t>then</w:t>
      </w:r>
      <w:proofErr w:type="gramEnd"/>
      <w:r w:rsidRPr="00932834">
        <w:t xml:space="preserve"> there is the avant-garde, working as a counterbalance to the unstructured, carefree nature of the bohemian. The Left finds fault with bohemia, not so much because of what it is; after all, they can't help but sympathize with its antiestablishment attitude. But they find fault with its purposelessness. Zappa and the avant-garde find fault with bohemia not so much with what it isn't but with its essential qualities: because it is high, because it is restless and formless, because it is communal (</w:t>
      </w:r>
      <w:proofErr w:type="spellStart"/>
      <w:r w:rsidRPr="00932834">
        <w:t>herdlike</w:t>
      </w:r>
      <w:proofErr w:type="spellEnd"/>
      <w:r w:rsidRPr="00932834">
        <w:t>), it is objectionable.</w:t>
      </w:r>
    </w:p>
    <w:p w:rsidR="00F46002" w:rsidRPr="00932834" w:rsidRDefault="00F46002" w:rsidP="00F46002">
      <w:pPr>
        <w:widowControl w:val="0"/>
        <w:autoSpaceDE w:val="0"/>
        <w:autoSpaceDN w:val="0"/>
        <w:adjustRightInd w:val="0"/>
        <w:spacing w:before="100" w:after="100" w:line="480" w:lineRule="auto"/>
      </w:pPr>
      <w:r w:rsidRPr="00932834">
        <w:tab/>
        <w:t xml:space="preserve">Yet, and this brings us to the third and final anecdote, there are definite areas of overlap between the two aesthetic </w:t>
      </w:r>
      <w:proofErr w:type="spellStart"/>
      <w:proofErr w:type="gramStart"/>
      <w:r w:rsidRPr="00932834">
        <w:t>groups.This</w:t>
      </w:r>
      <w:proofErr w:type="spellEnd"/>
      <w:proofErr w:type="gramEnd"/>
      <w:r w:rsidRPr="00932834">
        <w:t xml:space="preserve"> is a story of the future of the sixties, though these two events took place in what is now the recent past for us. (This is how to properly understand history, as a mixture of temporalities.) In 1985 Zappa testified before the Senate Committee on Commerce, Science, and Transportation to speak out against efforts label music according to a system like the Motion Picture Association of America’s film rating system. Ultimately taking the form of the now-familiar parents’ advisory sticker, these first efforts by people such as Tipper Gore and Senator Ernest Hollings (D-SC) drew this outburst from Zappa in the form of his own sticker placed on his 1985 album </w:t>
      </w:r>
      <w:r w:rsidRPr="00932834">
        <w:rPr>
          <w:i/>
          <w:iCs/>
        </w:rPr>
        <w:t>Frank Zappa Meets the Mothers of Prevention:</w:t>
      </w:r>
      <w:r w:rsidRPr="00932834">
        <w:t xml:space="preserve"> “Warning/Guarantee: This album contains material which a truly free society would neither fear nor suppress. In some socially retarded areas, religious fanatics and ultra-conservative political organizations violate your First Amendment Rights by attempting to censor rock &amp; roll albums. We feel that this is un-Constitutional and un-</w:t>
      </w:r>
      <w:proofErr w:type="gramStart"/>
      <w:r w:rsidRPr="00932834">
        <w:t>American.</w:t>
      </w:r>
      <w:proofErr w:type="gramEnd"/>
      <w:r w:rsidRPr="00932834">
        <w:t xml:space="preserve"> . . . The language and concepts contained herein are guaranteed not to cause eternal torment in the place where the guy with the horns and pointed stick conducts his business. This guarantee is as real as the threats of the video fundamentalists who use attacks on rock music in their attempt to transform America into a nation of check-mailing nincompoops (in the name of Jesus Christ). If there is a hell, its fires wait for them, not us.” Zappa wrote a composition for this album that combined music with snippets of Congressional testimony and reactions by the members of the Senate subcommittee called, not surprisingly, “Porn Wars.” Suddenly, all his earlier so-called pornographic music—“</w:t>
      </w:r>
      <w:proofErr w:type="spellStart"/>
      <w:r w:rsidRPr="00932834">
        <w:t>Titties</w:t>
      </w:r>
      <w:proofErr w:type="spellEnd"/>
      <w:r w:rsidRPr="00932834">
        <w:t xml:space="preserve"> and Beer,” “Bwana </w:t>
      </w:r>
      <w:proofErr w:type="spellStart"/>
      <w:r w:rsidRPr="00932834">
        <w:t>Dik</w:t>
      </w:r>
      <w:proofErr w:type="spellEnd"/>
      <w:r w:rsidRPr="00932834">
        <w:t>,</w:t>
      </w:r>
      <w:proofErr w:type="gramStart"/>
      <w:r w:rsidRPr="00932834">
        <w:t>”  and</w:t>
      </w:r>
      <w:proofErr w:type="gramEnd"/>
      <w:r w:rsidRPr="00932834">
        <w:t xml:space="preserve"> the entirety of volume 5 of </w:t>
      </w:r>
      <w:r w:rsidRPr="00932834">
        <w:rPr>
          <w:i/>
          <w:iCs/>
        </w:rPr>
        <w:t>You Can’t Do That on Stage Anymore</w:t>
      </w:r>
      <w:r w:rsidRPr="00932834">
        <w:t xml:space="preserve">—was redeemed as an honest effort to not only transform the pretentiousness of classical music but to fight for freedom of expression. But Zappa’s nationalistic impulse is also something I want to emphasize. Zappa has a particular conception of America, and the Senate subcommittee threatened this conception. That, I contend is the real basis of his racy, vulgar music. It is a celebration of the </w:t>
      </w:r>
      <w:proofErr w:type="spellStart"/>
      <w:r w:rsidRPr="00932834">
        <w:t>booboisie</w:t>
      </w:r>
      <w:proofErr w:type="spellEnd"/>
      <w:r w:rsidRPr="00932834">
        <w:t>, the cheesy underbelly of our great country.</w:t>
      </w:r>
    </w:p>
    <w:p w:rsidR="00F46002" w:rsidRDefault="00F46002" w:rsidP="00F46002">
      <w:pPr>
        <w:widowControl w:val="0"/>
        <w:autoSpaceDE w:val="0"/>
        <w:autoSpaceDN w:val="0"/>
        <w:adjustRightInd w:val="0"/>
        <w:spacing w:before="100" w:after="100" w:line="480" w:lineRule="auto"/>
      </w:pPr>
      <w:r>
        <w:tab/>
      </w:r>
      <w:r w:rsidRPr="00932834">
        <w:t xml:space="preserve">Rather, than celebrate this </w:t>
      </w:r>
      <w:proofErr w:type="spellStart"/>
      <w:r w:rsidRPr="00932834">
        <w:t>Americanness</w:t>
      </w:r>
      <w:proofErr w:type="spellEnd"/>
      <w:r w:rsidRPr="00932834">
        <w:t xml:space="preserve">, the Grateful Dead wanted nothing to do with it. They grabbed the American flag away from straight culture, tore it to shreds, and used the shreds to make clothes and blankets. Their sense of community as bohemians alienated them from the mainstream, and so they constructed their new, alternative American mythology embodied best, perhaps, in the song “U.S. Blues.” The song begins, “Red and white, blue suede shoes, I’m Uncle Sam, how do you do.”  Uncle Sam has been hiding out in a rock and roll band. (And of course it’s a blues song!) Further, consider, as the second part of this final anecdote, John Perry Barlow’s 1992 speech in front of the First International Symposium on National Security and National Competitiveness. In the audience were members of the U.S. intelligence community, and Barlow was invited to give them a different perspective on the culture of the </w:t>
      </w:r>
      <w:proofErr w:type="gramStart"/>
      <w:r w:rsidRPr="00932834">
        <w:t>internet</w:t>
      </w:r>
      <w:proofErr w:type="gramEnd"/>
      <w:r w:rsidRPr="00932834">
        <w:t xml:space="preserve">. Barlow pointed out that he and Mitch </w:t>
      </w:r>
      <w:proofErr w:type="spellStart"/>
      <w:r w:rsidRPr="00932834">
        <w:t>Kapor</w:t>
      </w:r>
      <w:proofErr w:type="spellEnd"/>
      <w:r w:rsidRPr="00932834">
        <w:t xml:space="preserve"> were the first to use William Gibson’s term </w:t>
      </w:r>
      <w:proofErr w:type="spellStart"/>
      <w:r w:rsidRPr="00932834">
        <w:rPr>
          <w:i/>
          <w:iCs/>
        </w:rPr>
        <w:t>cyperspace</w:t>
      </w:r>
      <w:proofErr w:type="spellEnd"/>
      <w:r w:rsidRPr="00932834">
        <w:t xml:space="preserve"> to describe the </w:t>
      </w:r>
      <w:proofErr w:type="spellStart"/>
      <w:r w:rsidRPr="00932834">
        <w:t>aphysical</w:t>
      </w:r>
      <w:proofErr w:type="spellEnd"/>
      <w:r w:rsidRPr="00932834">
        <w:t xml:space="preserve"> reality of computer-aided human interaction. “We saw,” said Barlow, “that computers, connected together, had the capacity to create an environment which human beings could and did inhabit.” They envisioned it as, specifically, a place where copyright could not exist, where national boundaries would be blurry and perhaps nonfunctional, and where email would decentralize bureaucratic structures. This sensibility is plainly an outgrowth of the sixties Californian counterculture, bohemian imagining of the virtual world created by drugs: a new, alternative but very workable and livable place that existed side-by-side with straight culture. Like Zappa, Barlow also called for the protection of the First Amendment in cyberspace because he saw that the FBI, the Secret Service, and others had been violating it; in fact, he foresaw the blurring of domestic and foreign spying as a result of cyberspace’s breakdown of such traditional boundaries. But whereas Zappa sought to defend the First Amendment as a self-appointed spokesperson for the American masses and to ostracize the enemies of the First Amendment as crazy radicals, Barlow sought to defend the First Amendment as a member of a bunch of crazy radicals who believed in the power of the utopian world called cyberspace.   </w:t>
      </w:r>
    </w:p>
    <w:p w:rsidR="00F46002" w:rsidRPr="00932834" w:rsidRDefault="00F46002" w:rsidP="00F46002">
      <w:pPr>
        <w:widowControl w:val="0"/>
        <w:autoSpaceDE w:val="0"/>
        <w:autoSpaceDN w:val="0"/>
        <w:adjustRightInd w:val="0"/>
        <w:spacing w:before="100" w:after="100" w:line="480" w:lineRule="auto"/>
      </w:pPr>
      <w:r>
        <w:tab/>
      </w:r>
      <w:r w:rsidRPr="00932834">
        <w:t xml:space="preserve">So, we need to continue analyzing both the Dead and Zappa's work not simply because it helps us understand sixties counterculture through Zappa's satire. More generally, it provides a counterweight to what is becoming a traditional and </w:t>
      </w:r>
      <w:proofErr w:type="spellStart"/>
      <w:r w:rsidRPr="00932834">
        <w:t>monchromatic</w:t>
      </w:r>
      <w:proofErr w:type="spellEnd"/>
      <w:r w:rsidRPr="00932834">
        <w:t xml:space="preserve"> conception of the </w:t>
      </w:r>
      <w:proofErr w:type="spellStart"/>
      <w:proofErr w:type="gramStart"/>
      <w:r w:rsidRPr="00932834">
        <w:t>sixties.The</w:t>
      </w:r>
      <w:proofErr w:type="spellEnd"/>
      <w:proofErr w:type="gramEnd"/>
      <w:r w:rsidRPr="00932834">
        <w:t xml:space="preserve"> sixties were not simply a singular moment, sui generis, of flower children and flower power. One only has to ask why Zappa wasn't invited to the 1966 Monterey Pop Festival to begin the process of exploding that myth. Or one can trace the long history of antagonism </w:t>
      </w:r>
      <w:bookmarkStart w:id="0" w:name="_GoBack"/>
      <w:bookmarkEnd w:id="0"/>
      <w:r w:rsidRPr="00932834">
        <w:t xml:space="preserve">and </w:t>
      </w:r>
      <w:proofErr w:type="spellStart"/>
      <w:r w:rsidRPr="00932834">
        <w:t>sypathy</w:t>
      </w:r>
      <w:proofErr w:type="spellEnd"/>
      <w:r w:rsidRPr="00932834">
        <w:t xml:space="preserve"> between bohemians and </w:t>
      </w:r>
      <w:proofErr w:type="spellStart"/>
      <w:r w:rsidRPr="00932834">
        <w:t>antibohemians</w:t>
      </w:r>
      <w:proofErr w:type="spellEnd"/>
      <w:r w:rsidRPr="00932834">
        <w:t xml:space="preserve"> in California culture.  Thus, alongside of the flower children of Monterey, we can set the Freaks of Los Angeles; alongside the acid of the Trips Festivals, we can set Zappa's anti-drug manifestoes; and alongside the never-ending, spontaneous, inner-directed guitar solos of Jerry Garcia, we can set the highly structured, composer-directed, work of Frank Zappa. It seems that not only Zappa's work </w:t>
      </w:r>
      <w:proofErr w:type="gramStart"/>
      <w:r w:rsidRPr="00932834">
        <w:t>but</w:t>
      </w:r>
      <w:proofErr w:type="gramEnd"/>
      <w:r w:rsidRPr="00932834">
        <w:t xml:space="preserve"> all of the sixties hangs like a brightly colored Calder mobile. </w:t>
      </w:r>
    </w:p>
    <w:p w:rsidR="005943F0" w:rsidRDefault="005943F0"/>
    <w:sectPr w:rsidR="005943F0" w:rsidSect="00C01F8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002"/>
    <w:rsid w:val="005943F0"/>
    <w:rsid w:val="00C01F83"/>
    <w:rsid w:val="00F460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47B3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00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00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3027</Words>
  <Characters>17254</Characters>
  <Application>Microsoft Macintosh Word</Application>
  <DocSecurity>0</DocSecurity>
  <Lines>143</Lines>
  <Paragraphs>40</Paragraphs>
  <ScaleCrop>false</ScaleCrop>
  <Company/>
  <LinksUpToDate>false</LinksUpToDate>
  <CharactersWithSpaces>20241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jww4</dc:creator>
  <cp:keywords/>
  <dc:description/>
  <cp:lastModifiedBy>jww4</cp:lastModifiedBy>
  <cp:revision>1</cp:revision>
  <dcterms:created xsi:type="dcterms:W3CDTF">2021-02-03T22:01:00Z</dcterms:created>
  <dcterms:modified xsi:type="dcterms:W3CDTF">2021-02-03T22:06:00Z</dcterms:modified>
</cp:coreProperties>
</file>